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1E570" w14:textId="77777777" w:rsidR="00847CCA" w:rsidRPr="00847CCA" w:rsidRDefault="00847CCA" w:rsidP="00847CCA">
      <w:pPr>
        <w:rPr>
          <w:b/>
          <w:bCs/>
          <w:sz w:val="36"/>
          <w:szCs w:val="36"/>
        </w:rPr>
      </w:pPr>
      <w:r w:rsidRPr="00847CCA">
        <w:rPr>
          <w:b/>
          <w:bCs/>
          <w:sz w:val="36"/>
          <w:szCs w:val="36"/>
        </w:rPr>
        <w:t xml:space="preserve">Beskrivning av ”Självstyrt lärande” (SSL) inom ramen för </w:t>
      </w:r>
    </w:p>
    <w:p w14:paraId="11FBC093" w14:textId="77777777" w:rsidR="00847CCA" w:rsidRPr="00847CCA" w:rsidRDefault="00847CCA" w:rsidP="00847CCA">
      <w:pPr>
        <w:rPr>
          <w:b/>
          <w:bCs/>
          <w:sz w:val="36"/>
          <w:szCs w:val="36"/>
        </w:rPr>
      </w:pPr>
      <w:r w:rsidRPr="00847CCA">
        <w:rPr>
          <w:b/>
          <w:bCs/>
          <w:sz w:val="36"/>
          <w:szCs w:val="36"/>
        </w:rPr>
        <w:t>Morgondagens Ledare</w:t>
      </w:r>
    </w:p>
    <w:p w14:paraId="573391F0" w14:textId="16C1B54F" w:rsidR="00847CCA" w:rsidRPr="00847CCA" w:rsidRDefault="00847CCA" w:rsidP="00847CCA">
      <w:pPr>
        <w:spacing w:line="240" w:lineRule="auto"/>
        <w:rPr>
          <w:i/>
          <w:iCs/>
        </w:rPr>
      </w:pPr>
      <w:r w:rsidRPr="00847CCA">
        <w:rPr>
          <w:i/>
          <w:iCs/>
        </w:rPr>
        <w:t xml:space="preserve">SSL utgör en viktig del </w:t>
      </w:r>
      <w:r w:rsidR="00623095">
        <w:rPr>
          <w:i/>
          <w:iCs/>
        </w:rPr>
        <w:t xml:space="preserve">i </w:t>
      </w:r>
      <w:r w:rsidRPr="00847CCA">
        <w:rPr>
          <w:i/>
          <w:iCs/>
        </w:rPr>
        <w:t xml:space="preserve">programmet Morgondagens Ledare när det kommer till att hitta sig själv som </w:t>
      </w:r>
      <w:r w:rsidR="00623095">
        <w:rPr>
          <w:i/>
          <w:iCs/>
        </w:rPr>
        <w:t xml:space="preserve">chef och </w:t>
      </w:r>
      <w:r w:rsidRPr="00847CCA">
        <w:rPr>
          <w:i/>
          <w:iCs/>
        </w:rPr>
        <w:t xml:space="preserve">ledare. ”Hur vill jag </w:t>
      </w:r>
      <w:r w:rsidR="00623095">
        <w:rPr>
          <w:i/>
          <w:iCs/>
        </w:rPr>
        <w:t xml:space="preserve">bli och </w:t>
      </w:r>
      <w:r w:rsidRPr="00847CCA">
        <w:rPr>
          <w:i/>
          <w:iCs/>
        </w:rPr>
        <w:t>agera som chef?”, ”Vilka beteenden behöver då stärkas?” och ”Vad kan jag redan nu öva på i min vardag?”</w:t>
      </w:r>
      <w:r>
        <w:rPr>
          <w:i/>
          <w:iCs/>
        </w:rPr>
        <w:t>.</w:t>
      </w:r>
    </w:p>
    <w:p w14:paraId="32657943" w14:textId="69894D7D" w:rsidR="00847CCA" w:rsidRDefault="00847CCA" w:rsidP="00847CCA">
      <w:r>
        <w:t xml:space="preserve">I grupper om </w:t>
      </w:r>
      <w:proofErr w:type="gramStart"/>
      <w:r>
        <w:t>4-</w:t>
      </w:r>
      <w:r>
        <w:t>5</w:t>
      </w:r>
      <w:proofErr w:type="gramEnd"/>
      <w:r>
        <w:t xml:space="preserve"> deltagare och en </w:t>
      </w:r>
      <w:r>
        <w:t>handledare</w:t>
      </w:r>
      <w:r>
        <w:t xml:space="preserve"> sker ett individuellt lärande tillsammans och med stöd av andra. </w:t>
      </w:r>
      <w:r w:rsidR="00623095">
        <w:t xml:space="preserve">I och med att deltagarna delar sina tankar, reflektioner och erfarenheter sker ett delat lärande där de andra i gruppen har ett aktivt lyssnande och deltagande i varandras utveckling. </w:t>
      </w:r>
      <w:r>
        <w:t xml:space="preserve">Utgångspunkten är att alla har ett behov av att lära och </w:t>
      </w:r>
      <w:r>
        <w:t xml:space="preserve">vill </w:t>
      </w:r>
      <w:r>
        <w:t>utveckla</w:t>
      </w:r>
      <w:r>
        <w:t>s</w:t>
      </w:r>
      <w:r>
        <w:t xml:space="preserve"> och att alla tar ansvar för sitt eget lärande. Metoden bygger på att skapa förutsättningar för ett planerat, medvetet och meningsfullt lärande som tar sin utgångspunkt i vardagen.</w:t>
      </w:r>
    </w:p>
    <w:p w14:paraId="6567A850" w14:textId="677A8B54" w:rsidR="00847CCA" w:rsidRDefault="00847CCA" w:rsidP="00847CCA">
      <w:r>
        <w:t xml:space="preserve">Temat för </w:t>
      </w:r>
      <w:r>
        <w:t>SSL-</w:t>
      </w:r>
      <w:r>
        <w:t xml:space="preserve">tillfällena </w:t>
      </w:r>
      <w:r>
        <w:t>ha</w:t>
      </w:r>
      <w:r>
        <w:t>r hela tiden</w:t>
      </w:r>
      <w:r>
        <w:t xml:space="preserve"> en koppling till en framtida roll som chef/ledare och sker genom en process. Under processen stöttas och utmanas deltagarna i att “lära att lära” genom analys, handling, reflektion och dialog. Tillsammans reflekterar </w:t>
      </w:r>
      <w:r>
        <w:t>deltagarna</w:t>
      </w:r>
      <w:r>
        <w:t xml:space="preserve"> kring mönster och hinder i tänkande</w:t>
      </w:r>
      <w:r w:rsidR="00623095">
        <w:t>t</w:t>
      </w:r>
      <w:r>
        <w:t>, beteenden och känslor – vad påverkar mig</w:t>
      </w:r>
      <w:r w:rsidR="00623095">
        <w:t>, vad hindrar mig och vilka möjligheter har jag?</w:t>
      </w:r>
    </w:p>
    <w:p w14:paraId="54B0FDB2" w14:textId="7FE17E8E" w:rsidR="00847CCA" w:rsidRDefault="00847CCA" w:rsidP="00847CCA">
      <w:r>
        <w:t>Frågor man ställer sig under processen:</w:t>
      </w:r>
    </w:p>
    <w:p w14:paraId="25018070" w14:textId="143951AC" w:rsidR="00847CCA" w:rsidRDefault="00847CCA" w:rsidP="00847CCA">
      <w:r>
        <w:t xml:space="preserve">• </w:t>
      </w:r>
      <w:r w:rsidR="0035240B">
        <w:t>Vad har jag för tidigare erfarenheter</w:t>
      </w:r>
      <w:r>
        <w:t>?</w:t>
      </w:r>
    </w:p>
    <w:p w14:paraId="45A91C4F" w14:textId="134DC39A" w:rsidR="00847CCA" w:rsidRDefault="00847CCA" w:rsidP="00847CCA">
      <w:r>
        <w:t>• Var befinner jag mig nu</w:t>
      </w:r>
      <w:r w:rsidR="0035240B">
        <w:t xml:space="preserve"> gällande området/temat</w:t>
      </w:r>
      <w:r>
        <w:t>?</w:t>
      </w:r>
    </w:p>
    <w:p w14:paraId="03AFD174" w14:textId="724B895E" w:rsidR="00847CCA" w:rsidRDefault="00847CCA" w:rsidP="00847CCA">
      <w:r>
        <w:t xml:space="preserve">• </w:t>
      </w:r>
      <w:r w:rsidR="0035240B">
        <w:t>Vad vill jag utveckla</w:t>
      </w:r>
      <w:r>
        <w:t xml:space="preserve">? </w:t>
      </w:r>
    </w:p>
    <w:p w14:paraId="0B02FEF3" w14:textId="65DEF6DB" w:rsidR="00847CCA" w:rsidRDefault="00847CCA" w:rsidP="00847CCA">
      <w:r>
        <w:t>• Hur kommer jag dit?</w:t>
      </w:r>
      <w:r w:rsidR="0035240B">
        <w:t xml:space="preserve"> Vad behöver jag göra?</w:t>
      </w:r>
    </w:p>
    <w:p w14:paraId="0CFB5F69" w14:textId="6AEC2D79" w:rsidR="00847CCA" w:rsidRDefault="00847CCA" w:rsidP="00847CCA">
      <w:r>
        <w:t xml:space="preserve">• Hur vet jag när jag är </w:t>
      </w:r>
      <w:r w:rsidR="0035240B">
        <w:t>”</w:t>
      </w:r>
      <w:r>
        <w:t>framme</w:t>
      </w:r>
      <w:r w:rsidR="0035240B">
        <w:t>” eller på väg</w:t>
      </w:r>
      <w:r>
        <w:t>?</w:t>
      </w:r>
    </w:p>
    <w:p w14:paraId="2287FC4A" w14:textId="131F6B73" w:rsidR="00847CCA" w:rsidRDefault="0035240B" w:rsidP="00847CCA">
      <w:r>
        <w:br/>
      </w:r>
      <w:r w:rsidR="00847CCA">
        <w:t xml:space="preserve">Momenten som man under träffarna arbetar sig igenom blir: </w:t>
      </w:r>
    </w:p>
    <w:p w14:paraId="168C1090" w14:textId="4EFF09A8" w:rsidR="0035240B" w:rsidRPr="0035240B" w:rsidRDefault="0035240B" w:rsidP="0035240B">
      <w:pPr>
        <w:numPr>
          <w:ilvl w:val="0"/>
          <w:numId w:val="1"/>
        </w:numPr>
      </w:pPr>
      <w:r w:rsidRPr="0035240B">
        <w:rPr>
          <w:b/>
          <w:bCs/>
        </w:rPr>
        <w:t xml:space="preserve">Utforska </w:t>
      </w:r>
      <w:r w:rsidRPr="0035240B">
        <w:t>mina behov och tidigare erfarenheter</w:t>
      </w:r>
      <w:r>
        <w:t xml:space="preserve"> </w:t>
      </w:r>
      <w:r>
        <w:t>(kartlägga och analysera)</w:t>
      </w:r>
    </w:p>
    <w:p w14:paraId="566AEED7" w14:textId="5E634311" w:rsidR="0035240B" w:rsidRPr="0035240B" w:rsidRDefault="0035240B" w:rsidP="0035240B">
      <w:pPr>
        <w:numPr>
          <w:ilvl w:val="0"/>
          <w:numId w:val="1"/>
        </w:numPr>
      </w:pPr>
      <w:r w:rsidRPr="0035240B">
        <w:rPr>
          <w:b/>
          <w:bCs/>
        </w:rPr>
        <w:t xml:space="preserve">Lärande och träning </w:t>
      </w:r>
      <w:r w:rsidRPr="0035240B">
        <w:t>– under programmet och i vardagen</w:t>
      </w:r>
      <w:r>
        <w:t xml:space="preserve"> </w:t>
      </w:r>
      <w:r>
        <w:br/>
      </w:r>
      <w:r>
        <w:t>(aktiviteter, små förändringar i vardagen, reflektion, coaching, dela med sig, hitta nya sätt</w:t>
      </w:r>
      <w:r w:rsidR="003F3640">
        <w:t xml:space="preserve"> till </w:t>
      </w:r>
      <w:r>
        <w:t xml:space="preserve">förändring) </w:t>
      </w:r>
    </w:p>
    <w:p w14:paraId="1A8F7670" w14:textId="5A1426D1" w:rsidR="0035240B" w:rsidRPr="0035240B" w:rsidRDefault="0035240B" w:rsidP="0035240B">
      <w:pPr>
        <w:numPr>
          <w:ilvl w:val="0"/>
          <w:numId w:val="1"/>
        </w:numPr>
      </w:pPr>
      <w:r w:rsidRPr="0035240B">
        <w:rPr>
          <w:b/>
          <w:bCs/>
        </w:rPr>
        <w:t>Reflektion</w:t>
      </w:r>
      <w:r>
        <w:rPr>
          <w:b/>
          <w:bCs/>
        </w:rPr>
        <w:t xml:space="preserve"> och dialog </w:t>
      </w:r>
      <w:r w:rsidRPr="0035240B">
        <w:t>– hur fungerade det jag har tränat på</w:t>
      </w:r>
    </w:p>
    <w:p w14:paraId="0CBF6508" w14:textId="77777777" w:rsidR="0035240B" w:rsidRPr="0035240B" w:rsidRDefault="0035240B" w:rsidP="0035240B">
      <w:pPr>
        <w:numPr>
          <w:ilvl w:val="0"/>
          <w:numId w:val="1"/>
        </w:numPr>
      </w:pPr>
      <w:r w:rsidRPr="0035240B">
        <w:rPr>
          <w:b/>
          <w:bCs/>
        </w:rPr>
        <w:t xml:space="preserve">Utvecklingsplan </w:t>
      </w:r>
      <w:r w:rsidRPr="0035240B">
        <w:t xml:space="preserve">– målsättningen är att under programmets gång formulera och landa in i en utvecklingsplan för fortsatt lärande efter programmets avslutning. </w:t>
      </w:r>
    </w:p>
    <w:p w14:paraId="0F654A37" w14:textId="77777777" w:rsidR="0035240B" w:rsidRDefault="0035240B" w:rsidP="00847CCA">
      <w:r>
        <w:br/>
      </w:r>
      <w:r w:rsidR="00847CCA">
        <w:t xml:space="preserve">Processen pågår under </w:t>
      </w:r>
      <w:r>
        <w:t xml:space="preserve">10 </w:t>
      </w:r>
      <w:r w:rsidR="00847CCA">
        <w:t xml:space="preserve">månader och totalt träffas </w:t>
      </w:r>
      <w:r>
        <w:t>SSL-gruppen</w:t>
      </w:r>
      <w:r w:rsidR="00847CCA">
        <w:t xml:space="preserve"> vid </w:t>
      </w:r>
      <w:r>
        <w:t>sju</w:t>
      </w:r>
      <w:r w:rsidR="00847CCA">
        <w:t xml:space="preserve"> tillfällen. Deltagarna delar erfarenheter och utmanar sig själva att hitta nya sätt att tänka, agera och arbeta. </w:t>
      </w:r>
    </w:p>
    <w:p w14:paraId="4BD7AA73" w14:textId="3000E435" w:rsidR="00847CCA" w:rsidRDefault="00847CCA" w:rsidP="0035240B">
      <w:r>
        <w:t>Träffarna har en tydlig struktur (ingen diskussionsklubb) och ställer krav på förberedelse hos deltagarna i form av att fundera kring vad man vill ha ut av varje träff</w:t>
      </w:r>
      <w:r w:rsidR="00623095">
        <w:t xml:space="preserve"> utifrån temat på träffen</w:t>
      </w:r>
      <w:r>
        <w:t xml:space="preserve">. </w:t>
      </w:r>
      <w:r w:rsidR="0035240B">
        <w:t xml:space="preserve">Varje SSL-träff har ett tema som ingår i </w:t>
      </w:r>
      <w:r>
        <w:t xml:space="preserve">processen </w:t>
      </w:r>
      <w:r w:rsidR="0035240B">
        <w:t xml:space="preserve">att utforska chefsuppdraget/chefsrollen i offentlig sektor och då kopplat till sin egen utveckling. </w:t>
      </w:r>
    </w:p>
    <w:p w14:paraId="41AAA4F3" w14:textId="324C3EEE" w:rsidR="00847CCA" w:rsidRDefault="00847CCA" w:rsidP="00847CCA">
      <w:r>
        <w:t xml:space="preserve">Fokus ligger på att öva i vardagen och utifrån det under träffarna reflektera över beteende, reaktioner och lärande. Deltagarna har också möjlighet att lyfta in frågor och områden som matchar deltagarnas gemensamma utvecklingsbehov och </w:t>
      </w:r>
      <w:r w:rsidR="003F3640">
        <w:t xml:space="preserve">som </w:t>
      </w:r>
      <w:r>
        <w:t xml:space="preserve">upplevs meningsfulla. </w:t>
      </w:r>
    </w:p>
    <w:p w14:paraId="2B524DFD" w14:textId="168A6A37" w:rsidR="00847CCA" w:rsidRDefault="00623095" w:rsidP="00847CCA">
      <w:r>
        <w:t>Handledarens</w:t>
      </w:r>
      <w:r w:rsidR="00847CCA">
        <w:t xml:space="preserve"> roll är initialt att hjälpa gruppen att säkra upplägget/metoden och agendan samt</w:t>
      </w:r>
      <w:r>
        <w:t xml:space="preserve"> </w:t>
      </w:r>
      <w:r w:rsidR="00847CCA">
        <w:t xml:space="preserve">fördela tiden. </w:t>
      </w:r>
      <w:r>
        <w:t>Handledaren</w:t>
      </w:r>
      <w:r w:rsidR="00847CCA">
        <w:t xml:space="preserve"> säkrar att processen går framåt och hjälper till på traven om så inte är fallet. Målsättningen är att gruppen i allt högre grad själv ska ta ansvar för struktur såväl som innehåll och när det sker träder </w:t>
      </w:r>
      <w:r>
        <w:t>handledaren</w:t>
      </w:r>
      <w:r w:rsidR="00847CCA">
        <w:t xml:space="preserve"> tillbaka. Vidare följer </w:t>
      </w:r>
      <w:r>
        <w:t>handledaren</w:t>
      </w:r>
      <w:r w:rsidR="00847CCA">
        <w:t xml:space="preserve"> processen och</w:t>
      </w:r>
      <w:r>
        <w:t xml:space="preserve"> </w:t>
      </w:r>
      <w:r w:rsidR="00847CCA">
        <w:t xml:space="preserve">speglar det som händer om/när så krävs eller önskas. I det fall en individ ger uttryck för att behöva extra stöd fångar </w:t>
      </w:r>
      <w:r>
        <w:t>handledaren</w:t>
      </w:r>
      <w:r w:rsidR="00847CCA">
        <w:t xml:space="preserve"> upp denna. </w:t>
      </w:r>
    </w:p>
    <w:p w14:paraId="3EF2A433" w14:textId="5719800B" w:rsidR="00847CCA" w:rsidRDefault="00847CCA" w:rsidP="00847CCA">
      <w:r>
        <w:t xml:space="preserve">Som deltagare uppmanas </w:t>
      </w:r>
      <w:r w:rsidR="00623095">
        <w:t>man</w:t>
      </w:r>
      <w:r>
        <w:t xml:space="preserve"> till kontinuerliga möten med sin chef, som på så sätt på hemmaplan kan stödja och utmana individens lärande. </w:t>
      </w:r>
    </w:p>
    <w:p w14:paraId="03C7BB98" w14:textId="77777777" w:rsidR="0035240B" w:rsidRDefault="0035240B" w:rsidP="00847CCA"/>
    <w:p w14:paraId="2BABD2FC" w14:textId="77777777" w:rsidR="0035240B" w:rsidRDefault="0035240B" w:rsidP="00847CCA"/>
    <w:p w14:paraId="51AA738B" w14:textId="77777777" w:rsidR="0035240B" w:rsidRDefault="0035240B" w:rsidP="00847CCA"/>
    <w:p w14:paraId="1ABE2FCB" w14:textId="708C6467" w:rsidR="00223E6F" w:rsidRDefault="00847CCA" w:rsidP="00847CCA">
      <w:r>
        <w:t>Metoden ”Självstyrt lärande” inom Morgondagens Ledare är utformad med inspiration från IKEA, Lärande organisationer</w:t>
      </w:r>
      <w:r w:rsidR="00623095">
        <w:t xml:space="preserve"> -</w:t>
      </w:r>
      <w:r>
        <w:t xml:space="preserve"> Action </w:t>
      </w:r>
      <w:proofErr w:type="spellStart"/>
      <w:r>
        <w:t>Reflection</w:t>
      </w:r>
      <w:proofErr w:type="spellEnd"/>
      <w:r>
        <w:t xml:space="preserve"> Learning (</w:t>
      </w:r>
      <w:proofErr w:type="spellStart"/>
      <w:r>
        <w:t>MiL</w:t>
      </w:r>
      <w:proofErr w:type="spellEnd"/>
      <w:r>
        <w:t>), Problembaserad inlärning -</w:t>
      </w:r>
      <w:r w:rsidR="00623095">
        <w:t xml:space="preserve"> </w:t>
      </w:r>
      <w:r>
        <w:t xml:space="preserve">Learning in a </w:t>
      </w:r>
      <w:proofErr w:type="spellStart"/>
      <w:r>
        <w:t>group</w:t>
      </w:r>
      <w:proofErr w:type="spellEnd"/>
      <w:r>
        <w:t xml:space="preserve"> (P </w:t>
      </w:r>
      <w:proofErr w:type="spellStart"/>
      <w:r>
        <w:t>Senge</w:t>
      </w:r>
      <w:proofErr w:type="spellEnd"/>
      <w:r>
        <w:t>) “Självstyrt lärande – när katedern inte räcker till”</w:t>
      </w:r>
      <w:r w:rsidR="00623095">
        <w:t>,</w:t>
      </w:r>
      <w:r>
        <w:t xml:space="preserve"> Jörgen Hansson</w:t>
      </w:r>
      <w:r w:rsidR="00623095">
        <w:t>.</w:t>
      </w:r>
    </w:p>
    <w:sectPr w:rsidR="00223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C11B9"/>
    <w:multiLevelType w:val="hybridMultilevel"/>
    <w:tmpl w:val="29621804"/>
    <w:lvl w:ilvl="0" w:tplc="BB1A4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42A4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E4AC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5A0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9053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E46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DE0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5EB3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60A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296AD7"/>
    <w:multiLevelType w:val="hybridMultilevel"/>
    <w:tmpl w:val="04161002"/>
    <w:lvl w:ilvl="0" w:tplc="6F0EF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A05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FC8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9AC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B89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F0D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4E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94A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9CD1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30401754">
    <w:abstractNumId w:val="0"/>
  </w:num>
  <w:num w:numId="2" w16cid:durableId="880552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CCA"/>
    <w:rsid w:val="00075905"/>
    <w:rsid w:val="00223E6F"/>
    <w:rsid w:val="0035240B"/>
    <w:rsid w:val="00390699"/>
    <w:rsid w:val="003F3640"/>
    <w:rsid w:val="004A434F"/>
    <w:rsid w:val="00623095"/>
    <w:rsid w:val="00807F3E"/>
    <w:rsid w:val="00847CCA"/>
    <w:rsid w:val="00987DB1"/>
    <w:rsid w:val="00B95AC0"/>
    <w:rsid w:val="00BF13F0"/>
    <w:rsid w:val="00C75FD0"/>
    <w:rsid w:val="00EF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37B1"/>
  <w15:chartTrackingRefBased/>
  <w15:docId w15:val="{200E619B-5B6D-4871-88B0-4112DDDC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52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335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4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581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996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3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68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41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211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225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Gylling-Peters</dc:creator>
  <cp:keywords/>
  <dc:description/>
  <cp:lastModifiedBy>Ewa Gylling-Peters</cp:lastModifiedBy>
  <cp:revision>1</cp:revision>
  <dcterms:created xsi:type="dcterms:W3CDTF">2023-01-17T08:28:00Z</dcterms:created>
  <dcterms:modified xsi:type="dcterms:W3CDTF">2023-01-17T09:03:00Z</dcterms:modified>
</cp:coreProperties>
</file>